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7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C41B86" w:rsidTr="00B46253">
        <w:trPr>
          <w:trHeight w:val="14307"/>
        </w:trPr>
        <w:tc>
          <w:tcPr>
            <w:tcW w:w="10135" w:type="dxa"/>
          </w:tcPr>
          <w:p w:rsidR="00C41B86" w:rsidRDefault="00C41B86" w:rsidP="00B46253">
            <w:pPr>
              <w:tabs>
                <w:tab w:val="left" w:pos="13531"/>
              </w:tabs>
              <w:spacing w:after="0"/>
              <w:ind w:hanging="37"/>
            </w:pPr>
            <w:r>
              <w:t xml:space="preserve">             </w:t>
            </w:r>
            <w:r w:rsidR="00B46253" w:rsidRPr="00B46253">
              <w:drawing>
                <wp:inline distT="0" distB="0" distL="0" distR="0">
                  <wp:extent cx="895350" cy="727725"/>
                  <wp:effectExtent l="19050" t="0" r="0" b="0"/>
                  <wp:docPr id="3" name="Image 1" descr="RÃ©sultat de recherche d'images pour &quot;âªlogo compÃ©tence pour tous Ø§ÙÙÙØ§Ø¡Ø§Øª ÙÙØ¬ÙÙØ¹â¬â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âªlogo compÃ©tence pour tous Ø§ÙÙÙØ§Ø¡Ø§Øª ÙÙØ¬ÙÙØ¹â¬â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52" cy="72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="00B46253">
              <w:t xml:space="preserve">                                                     </w:t>
            </w:r>
            <w:r>
              <w:t xml:space="preserve">                </w:t>
            </w:r>
            <w:r w:rsidRPr="00B5162A">
              <w:rPr>
                <w:noProof/>
                <w:lang w:eastAsia="fr-FR"/>
              </w:rPr>
              <w:drawing>
                <wp:inline distT="0" distB="0" distL="0" distR="0">
                  <wp:extent cx="1396512" cy="870438"/>
                  <wp:effectExtent l="19050" t="0" r="0" b="0"/>
                  <wp:docPr id="21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12" cy="870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5906" w:rsidRPr="00E809E8" w:rsidRDefault="00805906" w:rsidP="00805906">
            <w:pPr>
              <w:bidi/>
              <w:spacing w:after="0"/>
              <w:jc w:val="center"/>
              <w:rPr>
                <w:rtl/>
                <w:lang w:bidi="ar-MA"/>
              </w:rPr>
            </w:pPr>
            <w:r w:rsidRPr="00805906">
              <w:rPr>
                <w:rFonts w:hint="cs"/>
                <w:sz w:val="28"/>
                <w:szCs w:val="28"/>
                <w:highlight w:val="lightGray"/>
                <w:rtl/>
                <w:lang w:val="en-US" w:bidi="ar-MA"/>
              </w:rPr>
              <w:t>كلمة افتتاح يوم تقديم المشروع : تقوية قدراتي لإدماجي-18/10/2018</w:t>
            </w:r>
          </w:p>
          <w:p w:rsidR="00805906" w:rsidRPr="00620222" w:rsidRDefault="00C41B86" w:rsidP="008E2DCA">
            <w:pPr>
              <w:pBdr>
                <w:top w:val="single" w:sz="4" w:space="1" w:color="auto"/>
              </w:pBdr>
              <w:bidi/>
              <w:spacing w:after="0" w:line="240" w:lineRule="auto"/>
              <w:ind w:left="214" w:hanging="214"/>
              <w:rPr>
                <w:rFonts w:cs="Arial"/>
                <w:sz w:val="32"/>
                <w:szCs w:val="32"/>
              </w:rPr>
            </w:pPr>
            <w:r>
              <w:rPr>
                <w:rFonts w:ascii="Andalus" w:hAnsi="Andalus" w:cs="Andalus" w:hint="cs"/>
                <w:sz w:val="72"/>
                <w:szCs w:val="7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 تتميز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عمالة وجدة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أنجاد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بأغلبية السكان من الشباب بحيث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يمثلون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49.6٪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السكان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تقل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أعمارهم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عن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30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سنة،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و 36.7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٪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أقل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40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عاما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.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ولا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يزال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معدل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الأمية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بين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أعلى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المعدلات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المغرب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حيث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يبلغ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21.3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المائة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المناطق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الحضرية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و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47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المائة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المناطق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القروية </w:t>
            </w:r>
            <w:r w:rsidR="008E2DCA">
              <w:rPr>
                <w:rFonts w:cs="Arial"/>
                <w:sz w:val="32"/>
                <w:szCs w:val="32"/>
              </w:rPr>
              <w:t xml:space="preserve"> </w:t>
            </w:r>
          </w:p>
          <w:p w:rsidR="00805906" w:rsidRPr="00620222" w:rsidRDefault="008E2DCA" w:rsidP="008E2DCA">
            <w:pPr>
              <w:bidi/>
              <w:spacing w:after="0" w:line="240" w:lineRule="auto"/>
              <w:ind w:left="214" w:hanging="214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على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الرغم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أن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معدل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الالتحاق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بالمدارس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94٪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  و 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من بينها 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40٪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للفئة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العمرية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15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17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عاما</w:t>
            </w:r>
            <w:r w:rsidR="00191E17">
              <w:rPr>
                <w:rFonts w:cs="Arial" w:hint="cs"/>
                <w:sz w:val="32"/>
                <w:szCs w:val="32"/>
                <w:rtl/>
              </w:rPr>
              <w:t>،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فأن 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معدل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التسرب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 تزايد وهذا يخلق فئة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الشباب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 العاطل غير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مؤهل 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 xml:space="preserve">للشغل علما أن 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معدل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البطالة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هو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05906" w:rsidRPr="00620222">
              <w:rPr>
                <w:rFonts w:cs="Arial" w:hint="cs"/>
                <w:sz w:val="32"/>
                <w:szCs w:val="32"/>
                <w:rtl/>
              </w:rPr>
              <w:t>الواقع</w:t>
            </w:r>
            <w:r w:rsidR="00805906" w:rsidRPr="00620222">
              <w:rPr>
                <w:rFonts w:cs="Arial"/>
                <w:sz w:val="32"/>
                <w:szCs w:val="32"/>
                <w:rtl/>
              </w:rPr>
              <w:t xml:space="preserve"> 26.4 ٪.</w:t>
            </w:r>
          </w:p>
          <w:p w:rsidR="00805906" w:rsidRPr="00620222" w:rsidRDefault="00805906" w:rsidP="00805906">
            <w:pPr>
              <w:bidi/>
              <w:ind w:left="214"/>
              <w:rPr>
                <w:rFonts w:cs="Arial"/>
                <w:sz w:val="32"/>
                <w:szCs w:val="32"/>
              </w:rPr>
            </w:pPr>
            <w:r w:rsidRPr="00620222">
              <w:rPr>
                <w:rFonts w:cs="Arial" w:hint="cs"/>
                <w:sz w:val="32"/>
                <w:szCs w:val="32"/>
                <w:rtl/>
              </w:rPr>
              <w:t>إضافة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ذلك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هناك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تدفق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غير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مسبوق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للهجرة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E2DCA" w:rsidRPr="00620222">
              <w:rPr>
                <w:rFonts w:cs="Arial" w:hint="cs"/>
                <w:sz w:val="32"/>
                <w:szCs w:val="32"/>
                <w:rtl/>
              </w:rPr>
              <w:t>شاهدته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مدينة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وجدة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السنوات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الأخيرة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هذا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التدفق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للاجئين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(567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لاجئاً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والمهاجرون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جنوب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الصحراء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الكبرى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(500)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يساهم أيضا في تضخم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ظاهرة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البطالة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والفقر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المدينة 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وإغلاق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الحدود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المغربية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الجزائرية يجعل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الشباب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بعمالة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وجدة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أنجاد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انعدام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فرص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العمل،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يعيش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حياة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صعبة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دون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راحة و هذا ما يجعلهم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يلجئون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البحث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عن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إمكانية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الهجرة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غير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القانونية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أوروبا</w:t>
            </w:r>
            <w:r w:rsidRPr="00620222">
              <w:rPr>
                <w:rFonts w:cs="Arial"/>
                <w:sz w:val="32"/>
                <w:szCs w:val="32"/>
                <w:rtl/>
              </w:rPr>
              <w:t>.</w:t>
            </w:r>
          </w:p>
          <w:p w:rsidR="00805906" w:rsidRPr="00620222" w:rsidRDefault="00805906" w:rsidP="008E2DCA">
            <w:pPr>
              <w:bidi/>
              <w:ind w:left="214"/>
              <w:rPr>
                <w:rFonts w:cs="Arial"/>
                <w:sz w:val="32"/>
                <w:szCs w:val="32"/>
              </w:rPr>
            </w:pPr>
            <w:r w:rsidRPr="00620222">
              <w:rPr>
                <w:rFonts w:cs="Arial"/>
                <w:sz w:val="32"/>
                <w:szCs w:val="32"/>
                <w:rtl/>
              </w:rPr>
              <w:t xml:space="preserve">-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الدراسات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الحديثة</w:t>
            </w:r>
            <w:r w:rsidRPr="0062022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تبين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الحاجة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للتكوين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المغرب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مهمة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جداً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وأن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أنظمة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التكوين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الحالية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تتكيف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تحديات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التنمية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المحلية</w:t>
            </w:r>
            <w:r w:rsidRPr="00620222">
              <w:rPr>
                <w:rFonts w:cs="Arial"/>
                <w:sz w:val="32"/>
                <w:szCs w:val="32"/>
                <w:rtl/>
              </w:rPr>
              <w:t>.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و الإحصاء العام للمغرب لسنة 2014 يبين عدم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وجود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تحسن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خدمات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 الحرفية.</w:t>
            </w:r>
          </w:p>
          <w:p w:rsidR="00805906" w:rsidRPr="00620222" w:rsidRDefault="00805906" w:rsidP="00805906">
            <w:pPr>
              <w:bidi/>
              <w:ind w:left="214"/>
              <w:rPr>
                <w:rFonts w:cs="Arial"/>
                <w:sz w:val="32"/>
                <w:szCs w:val="32"/>
              </w:rPr>
            </w:pPr>
            <w:r w:rsidRPr="00620222">
              <w:rPr>
                <w:rFonts w:cs="Arial"/>
                <w:sz w:val="32"/>
                <w:szCs w:val="32"/>
                <w:rtl/>
              </w:rPr>
              <w:t xml:space="preserve">-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القطاع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الفندقي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الحلويات و الطبخ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وكهرباء البنايات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هما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قطاعي تشغيل رئيسيين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للسكان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وخاصة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الشباب العاطل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علما أن العديد من هذا الشباب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يواجهون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العديد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القيود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وهي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انخفاض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مؤهلات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الموارد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البشرية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و خاصة التي تنتمي إلى فئة الأمية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B46253" w:rsidRDefault="00805906" w:rsidP="00B46253">
            <w:pPr>
              <w:bidi/>
              <w:ind w:left="214"/>
              <w:rPr>
                <w:rFonts w:cs="Arial"/>
                <w:sz w:val="40"/>
                <w:szCs w:val="40"/>
                <w:lang w:bidi="ar-MA"/>
              </w:rPr>
            </w:pPr>
            <w:r w:rsidRPr="00620222"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FFFFFF"/>
                <w:rtl/>
              </w:rPr>
              <w:t>إن ا</w:t>
            </w:r>
            <w:r w:rsidR="00191E17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rtl/>
              </w:rPr>
              <w:t xml:space="preserve">لتكوين المهني ، يمنح </w:t>
            </w:r>
            <w:r w:rsidR="00191E17"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FFFFFF"/>
                <w:rtl/>
              </w:rPr>
              <w:t>ل</w:t>
            </w:r>
            <w:r w:rsidR="00191E17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rtl/>
              </w:rPr>
              <w:t xml:space="preserve">لشاب أو </w:t>
            </w:r>
            <w:r w:rsidR="00191E17"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FFFFFF"/>
                <w:rtl/>
              </w:rPr>
              <w:t>ل</w:t>
            </w:r>
            <w:r w:rsidRPr="0062022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rtl/>
              </w:rPr>
              <w:t>لشابة مهنة شريفة ، يستطيع بها كسب قوته اليومي ، بواسطة الأعمال الحرة ، أو في إطار شركات أو مقاولات خاصة</w:t>
            </w:r>
            <w:r>
              <w:rPr>
                <w:rFonts w:cs="Arial" w:hint="cs"/>
                <w:sz w:val="32"/>
                <w:szCs w:val="32"/>
                <w:rtl/>
              </w:rPr>
              <w:t> </w:t>
            </w:r>
            <w:r>
              <w:rPr>
                <w:rFonts w:cs="Arial"/>
                <w:sz w:val="32"/>
                <w:szCs w:val="32"/>
              </w:rPr>
              <w:t xml:space="preserve">; </w:t>
            </w:r>
            <w:r w:rsidRPr="00620222">
              <w:rPr>
                <w:rFonts w:cs="Arial"/>
                <w:sz w:val="32"/>
                <w:szCs w:val="32"/>
              </w:rPr>
              <w:t xml:space="preserve"> 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و كما جاء في خطاب صاحب الجلالة </w:t>
            </w:r>
            <w:r w:rsidRPr="003C10A5">
              <w:rPr>
                <w:rFonts w:ascii="Arial" w:hAnsi="Arial" w:cs="Arial" w:hint="cs"/>
                <w:color w:val="000000"/>
                <w:sz w:val="32"/>
                <w:szCs w:val="32"/>
                <w:highlight w:val="lightGray"/>
                <w:shd w:val="clear" w:color="auto" w:fill="FFFFFF"/>
                <w:rtl/>
              </w:rPr>
              <w:t>"</w:t>
            </w:r>
            <w:r w:rsidRPr="003C10A5">
              <w:rPr>
                <w:rFonts w:ascii="Arial" w:hAnsi="Arial" w:cs="Arial"/>
                <w:color w:val="000000"/>
                <w:sz w:val="32"/>
                <w:szCs w:val="32"/>
                <w:highlight w:val="lightGray"/>
                <w:shd w:val="clear" w:color="auto" w:fill="FFFFFF"/>
                <w:rtl/>
              </w:rPr>
              <w:t xml:space="preserve"> لجعلها تستجيب لحاجيات المقاولات والقطاع العام، وتواكب التحولات التي تعرفها الصناعات والمهن، بما يتيح للخريجين فرصا أكبر للاندماج المهني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" </w:t>
            </w:r>
            <w:r w:rsidRPr="008E2DCA">
              <w:rPr>
                <w:rFonts w:ascii="Arial" w:hAnsi="Arial" w:cs="Arial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- </w:t>
            </w:r>
            <w:r w:rsidRPr="008E2D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بمناسبة الذكرى الخامسة والستين لثورة الملك والشعب</w:t>
            </w:r>
            <w:r w:rsidRPr="008E2DCA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20/08/2018.- </w:t>
            </w:r>
          </w:p>
          <w:p w:rsidR="00C41B86" w:rsidRPr="00B46253" w:rsidRDefault="00AC186D" w:rsidP="00B46253">
            <w:pPr>
              <w:bidi/>
              <w:ind w:left="214"/>
              <w:rPr>
                <w:rFonts w:cs="Arial"/>
                <w:sz w:val="40"/>
                <w:szCs w:val="40"/>
                <w:lang w:bidi="ar-MA"/>
              </w:rPr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.2pt;margin-top:33.95pt;width:503.65pt;height:70.2pt;z-index:251662336;mso-width-relative:margin;mso-height-relative:margin" filled="f" stroked="f">
                  <v:textbox style="mso-next-textbox:#_x0000_s1036">
                    <w:txbxContent>
                      <w:p w:rsidR="00C41B86" w:rsidRDefault="008E2DCA" w:rsidP="00C41B86">
                        <w:pPr>
                          <w:jc w:val="center"/>
                        </w:pPr>
                        <w:r w:rsidRPr="00C41B86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978096" cy="856735"/>
                              <wp:effectExtent l="19050" t="0" r="3604" b="0"/>
                              <wp:docPr id="1" name="Image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n 2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xmlns:lc="http://schemas.openxmlformats.org/drawingml/2006/lockedCanvas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27478" cy="8638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B46253" w:rsidTr="00B46253">
        <w:trPr>
          <w:trHeight w:val="14306"/>
        </w:trPr>
        <w:tc>
          <w:tcPr>
            <w:tcW w:w="10135" w:type="dxa"/>
          </w:tcPr>
          <w:p w:rsidR="00B46253" w:rsidRDefault="00B46253" w:rsidP="00B46253">
            <w:pPr>
              <w:tabs>
                <w:tab w:val="left" w:pos="13531"/>
              </w:tabs>
              <w:spacing w:after="0"/>
              <w:ind w:hanging="37"/>
            </w:pPr>
            <w:r>
              <w:lastRenderedPageBreak/>
              <w:t xml:space="preserve">            </w:t>
            </w:r>
            <w:r w:rsidRPr="00B46253">
              <w:drawing>
                <wp:inline distT="0" distB="0" distL="0" distR="0">
                  <wp:extent cx="895350" cy="727725"/>
                  <wp:effectExtent l="19050" t="0" r="0" b="0"/>
                  <wp:docPr id="16" name="Image 1" descr="RÃ©sultat de recherche d'images pour &quot;âªlogo compÃ©tence pour tous Ø§ÙÙÙØ§Ø¡Ø§Øª ÙÙØ¬ÙÙØ¹â¬â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âªlogo compÃ©tence pour tous Ø§ÙÙÙØ§Ø¡Ø§Øª ÙÙØ¬ÙÙØ¹â¬â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52" cy="72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</w:t>
            </w:r>
            <w:r w:rsidRPr="00B5162A">
              <w:rPr>
                <w:noProof/>
                <w:lang w:eastAsia="fr-FR"/>
              </w:rPr>
              <w:drawing>
                <wp:inline distT="0" distB="0" distL="0" distR="0">
                  <wp:extent cx="1396512" cy="870438"/>
                  <wp:effectExtent l="19050" t="0" r="0" b="0"/>
                  <wp:docPr id="17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12" cy="870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6253" w:rsidRDefault="00B46253" w:rsidP="00B46253">
            <w:pPr>
              <w:bidi/>
              <w:spacing w:after="0"/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-------------------------------------------------------------------------------------------</w:t>
            </w:r>
          </w:p>
          <w:p w:rsidR="00B46253" w:rsidRPr="008E2DCA" w:rsidRDefault="00B46253" w:rsidP="00B46253">
            <w:pPr>
              <w:pStyle w:val="Paragraphedeliste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Arial"/>
                <w:sz w:val="32"/>
                <w:szCs w:val="32"/>
              </w:rPr>
            </w:pPr>
            <w:r w:rsidRPr="008E2DCA">
              <w:rPr>
                <w:rFonts w:cs="Arial" w:hint="cs"/>
                <w:sz w:val="32"/>
                <w:szCs w:val="32"/>
                <w:rtl/>
              </w:rPr>
              <w:t>في إطار البرنامج "الكفاءات للجميع"  تنجز جمعية التعاون للتنمية و الثقافة</w:t>
            </w:r>
            <w:r w:rsidRPr="008E2DCA">
              <w:rPr>
                <w:rFonts w:cs="Arial"/>
                <w:sz w:val="32"/>
                <w:szCs w:val="32"/>
              </w:rPr>
              <w:t xml:space="preserve">ACODEC </w:t>
            </w:r>
            <w:r w:rsidRPr="008E2DCA">
              <w:rPr>
                <w:rFonts w:cs="Arial" w:hint="cs"/>
                <w:sz w:val="32"/>
                <w:szCs w:val="32"/>
                <w:rtl/>
              </w:rPr>
              <w:t xml:space="preserve"> بوجدة مشروع " تقوية قدراتي لإدماجي"الذي يندرج ضمن  منظومة </w:t>
            </w:r>
            <w:r w:rsidRPr="008E2DCA">
              <w:rPr>
                <w:rFonts w:cs="Arial"/>
                <w:sz w:val="32"/>
                <w:szCs w:val="32"/>
                <w:rtl/>
              </w:rPr>
              <w:t xml:space="preserve"> تكوين مهني نوعي ذ</w:t>
            </w:r>
            <w:r w:rsidRPr="008E2DCA">
              <w:rPr>
                <w:rFonts w:cs="Arial" w:hint="cs"/>
                <w:sz w:val="32"/>
                <w:szCs w:val="32"/>
                <w:rtl/>
              </w:rPr>
              <w:t>ي</w:t>
            </w:r>
            <w:r w:rsidRPr="008E2DCA">
              <w:rPr>
                <w:rFonts w:cs="Arial"/>
                <w:sz w:val="32"/>
                <w:szCs w:val="32"/>
                <w:rtl/>
              </w:rPr>
              <w:t xml:space="preserve"> جودة للإدماج في سوق الشغل</w:t>
            </w:r>
            <w:r w:rsidRPr="008E2DCA">
              <w:rPr>
                <w:rFonts w:cs="Arial" w:hint="cs"/>
                <w:sz w:val="32"/>
                <w:szCs w:val="32"/>
                <w:rtl/>
              </w:rPr>
              <w:t xml:space="preserve"> ،و الممول  من الاتحاد الأوربي و بشراكة مع بريتيش كونسيل </w:t>
            </w:r>
            <w:r w:rsidRPr="008E2DCA">
              <w:rPr>
                <w:rFonts w:cs="Arial"/>
                <w:sz w:val="32"/>
                <w:szCs w:val="32"/>
              </w:rPr>
              <w:t xml:space="preserve"> British Council</w:t>
            </w:r>
            <w:r w:rsidRPr="008E2DCA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183197">
              <w:rPr>
                <w:rFonts w:cs="Arial" w:hint="cs"/>
                <w:sz w:val="32"/>
                <w:szCs w:val="32"/>
                <w:rtl/>
              </w:rPr>
              <w:t xml:space="preserve">و الوكالة الاسبانية للتعاون الدولي للتنمية </w:t>
            </w:r>
            <w:r w:rsidRPr="00183197">
              <w:rPr>
                <w:rFonts w:cs="Arial"/>
                <w:sz w:val="32"/>
                <w:szCs w:val="32"/>
              </w:rPr>
              <w:t xml:space="preserve">AECID </w:t>
            </w:r>
            <w:r w:rsidRPr="00183197">
              <w:rPr>
                <w:rFonts w:cs="Arial" w:hint="cs"/>
                <w:sz w:val="32"/>
                <w:szCs w:val="32"/>
                <w:rtl/>
              </w:rPr>
              <w:t xml:space="preserve"> و الذي يهدف إلى</w:t>
            </w:r>
            <w:r w:rsidRPr="008E2DCA">
              <w:rPr>
                <w:rFonts w:cs="Arial"/>
                <w:sz w:val="32"/>
                <w:szCs w:val="32"/>
              </w:rPr>
              <w:t xml:space="preserve"> </w:t>
            </w:r>
            <w:r w:rsidRPr="008E2DCA">
              <w:rPr>
                <w:rFonts w:cs="Arial"/>
                <w:sz w:val="32"/>
                <w:szCs w:val="32"/>
                <w:rtl/>
              </w:rPr>
              <w:t>تأهيل سوسيو مهني ل</w:t>
            </w:r>
            <w:r w:rsidRPr="008E2DCA">
              <w:rPr>
                <w:rFonts w:cs="Arial" w:hint="cs"/>
                <w:sz w:val="32"/>
                <w:szCs w:val="32"/>
                <w:rtl/>
              </w:rPr>
              <w:t>ل</w:t>
            </w:r>
            <w:r w:rsidRPr="008E2DCA">
              <w:rPr>
                <w:rFonts w:cs="Arial"/>
                <w:sz w:val="32"/>
                <w:szCs w:val="32"/>
                <w:rtl/>
              </w:rPr>
              <w:t xml:space="preserve">شابات و </w:t>
            </w:r>
            <w:r w:rsidRPr="008E2DCA">
              <w:rPr>
                <w:rFonts w:cs="Arial" w:hint="cs"/>
                <w:sz w:val="32"/>
                <w:szCs w:val="32"/>
                <w:rtl/>
              </w:rPr>
              <w:t>ال</w:t>
            </w:r>
            <w:r w:rsidRPr="008E2DCA">
              <w:rPr>
                <w:rFonts w:cs="Arial"/>
                <w:sz w:val="32"/>
                <w:szCs w:val="32"/>
                <w:rtl/>
              </w:rPr>
              <w:t>شباب في وضعية هشة</w:t>
            </w:r>
            <w:r w:rsidRPr="008E2DCA">
              <w:rPr>
                <w:rFonts w:cs="Arial" w:hint="cs"/>
                <w:sz w:val="32"/>
                <w:szCs w:val="32"/>
                <w:rtl/>
              </w:rPr>
              <w:t>،</w:t>
            </w:r>
          </w:p>
          <w:p w:rsidR="00B46253" w:rsidRPr="008E2DCA" w:rsidRDefault="00B46253" w:rsidP="00B46253">
            <w:pPr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</w:p>
          <w:p w:rsidR="00B46253" w:rsidRPr="00805906" w:rsidRDefault="00B46253" w:rsidP="00B46253">
            <w:pPr>
              <w:pStyle w:val="Paragraphedeliste"/>
              <w:numPr>
                <w:ilvl w:val="0"/>
                <w:numId w:val="3"/>
              </w:numPr>
              <w:bidi/>
              <w:ind w:left="360" w:right="142"/>
              <w:rPr>
                <w:rFonts w:cs="Arial"/>
                <w:sz w:val="32"/>
                <w:szCs w:val="32"/>
                <w:rtl/>
              </w:rPr>
            </w:pPr>
            <w:r w:rsidRPr="00805906">
              <w:rPr>
                <w:rFonts w:cs="Arial" w:hint="cs"/>
                <w:sz w:val="32"/>
                <w:szCs w:val="32"/>
                <w:rtl/>
              </w:rPr>
              <w:t>مشروعنا يساهم في حل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جزئي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من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مشكلة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البطالة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من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توفير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فرص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للأفراد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من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عائلات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فقيرة،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أو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في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حالات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غير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مستقرة،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من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 xml:space="preserve"> تعاونيتين </w:t>
            </w:r>
            <w:r w:rsidRPr="0080590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05906">
              <w:rPr>
                <w:rFonts w:cs="Arial" w:hint="cs"/>
                <w:sz w:val="32"/>
                <w:szCs w:val="32"/>
                <w:rtl/>
              </w:rPr>
              <w:t>والإدماج و التأهيل المباشر</w:t>
            </w:r>
            <w:r w:rsidRPr="00805906">
              <w:rPr>
                <w:rFonts w:cs="Arial"/>
                <w:sz w:val="32"/>
                <w:szCs w:val="32"/>
                <w:rtl/>
              </w:rPr>
              <w:t>.</w:t>
            </w:r>
          </w:p>
          <w:p w:rsidR="00B46253" w:rsidRPr="00620222" w:rsidRDefault="00B46253" w:rsidP="00B46253">
            <w:pPr>
              <w:tabs>
                <w:tab w:val="left" w:pos="2446"/>
              </w:tabs>
              <w:bidi/>
              <w:ind w:left="356" w:right="142"/>
              <w:rPr>
                <w:rFonts w:cs="Arial"/>
                <w:sz w:val="32"/>
                <w:szCs w:val="32"/>
              </w:rPr>
            </w:pPr>
            <w:r w:rsidRPr="00620222">
              <w:rPr>
                <w:rFonts w:cs="Arial" w:hint="cs"/>
                <w:sz w:val="32"/>
                <w:szCs w:val="32"/>
                <w:rtl/>
              </w:rPr>
              <w:t>التكوين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الطبخ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وصنع الحلويات و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كهرباء البنايات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يتيح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للمستفيدين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التناوب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فترات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التكوين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فترات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التدريب المهني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الذي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يشجع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على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التفاعل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النظرية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والتطبيق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والاقتناء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التدريجي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للمهارات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المهنية للحصول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على فرص عمل</w:t>
            </w:r>
            <w:r w:rsidRPr="00620222">
              <w:rPr>
                <w:rFonts w:cs="Arial"/>
                <w:sz w:val="32"/>
                <w:szCs w:val="32"/>
                <w:rtl/>
              </w:rPr>
              <w:t>.</w:t>
            </w:r>
          </w:p>
          <w:p w:rsidR="00B46253" w:rsidRPr="008E2DCA" w:rsidRDefault="00B46253" w:rsidP="00B46253">
            <w:pPr>
              <w:tabs>
                <w:tab w:val="left" w:pos="2446"/>
              </w:tabs>
              <w:bidi/>
              <w:ind w:left="356" w:right="142"/>
              <w:rPr>
                <w:rFonts w:cs="Arial"/>
                <w:sz w:val="32"/>
                <w:szCs w:val="32"/>
                <w:rtl/>
              </w:rPr>
            </w:pPr>
            <w:r w:rsidRPr="00620222">
              <w:rPr>
                <w:rFonts w:cs="Arial" w:hint="cs"/>
                <w:sz w:val="32"/>
                <w:szCs w:val="32"/>
                <w:rtl/>
              </w:rPr>
              <w:t>يتم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تنفيذ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إجراءات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التكوين وفقًا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لبرنامج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محدد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مسبقًا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وفقًا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لأهداف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معينة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و وفقا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لوسائل بيداغوجية و تقنية تتيح و تسمح بتنفيذ أنشطة المشروع و تحقيق النتائج المسطرة </w:t>
            </w:r>
            <w:r w:rsidRPr="008E2DCA">
              <w:rPr>
                <w:rFonts w:cs="Arial" w:hint="cs"/>
                <w:sz w:val="32"/>
                <w:szCs w:val="32"/>
                <w:rtl/>
              </w:rPr>
              <w:t xml:space="preserve">المنتظرة  </w:t>
            </w:r>
            <w:r w:rsidRPr="008E2DC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E2DCA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B46253" w:rsidRPr="00620222" w:rsidRDefault="00B46253" w:rsidP="00B46253">
            <w:pPr>
              <w:bidi/>
              <w:ind w:left="356" w:right="142"/>
              <w:rPr>
                <w:rFonts w:cs="Arial"/>
                <w:sz w:val="32"/>
                <w:szCs w:val="32"/>
                <w:rtl/>
              </w:rPr>
            </w:pPr>
            <w:r w:rsidRPr="00620222">
              <w:rPr>
                <w:rFonts w:cs="Arial" w:hint="cs"/>
                <w:sz w:val="32"/>
                <w:szCs w:val="32"/>
                <w:rtl/>
              </w:rPr>
              <w:t>هذا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المشروع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لدعم التكوين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بالتدرج يضمن توفير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شغل للمستفيد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حيث أنه يعتمد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 على 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منهجية متجددة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ويهدف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تكامل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</w:t>
            </w:r>
            <w:r>
              <w:rPr>
                <w:rFonts w:cs="Arial" w:hint="cs"/>
                <w:sz w:val="32"/>
                <w:szCs w:val="32"/>
                <w:rtl/>
              </w:rPr>
              <w:t>كوين و التأهيل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المهني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(20٪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نظري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و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80٪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عملي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التدريب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إعطاء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الأولوية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للإدماج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الاجتماعي</w:t>
            </w:r>
            <w:r w:rsidRPr="00620222">
              <w:rPr>
                <w:rFonts w:cs="Arial"/>
                <w:sz w:val="32"/>
                <w:szCs w:val="32"/>
                <w:rtl/>
              </w:rPr>
              <w:t>.</w:t>
            </w:r>
          </w:p>
          <w:p w:rsidR="00B46253" w:rsidRPr="00620222" w:rsidRDefault="00B46253" w:rsidP="00B46253">
            <w:pPr>
              <w:bidi/>
              <w:ind w:left="356" w:right="142"/>
              <w:rPr>
                <w:rFonts w:cs="Arial"/>
                <w:sz w:val="32"/>
                <w:szCs w:val="32"/>
                <w:rtl/>
              </w:rPr>
            </w:pP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يهدف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هذا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المشروع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إلى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ضمان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تشغيل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40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شاباً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و شابة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عائلات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فقيرة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،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أو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أوضاع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غير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 xml:space="preserve">مستقرة و هشة 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تعاونيتين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(02) </w:t>
            </w:r>
            <w:r>
              <w:rPr>
                <w:rFonts w:cs="Arial" w:hint="cs"/>
                <w:sz w:val="32"/>
                <w:szCs w:val="32"/>
                <w:rtl/>
              </w:rPr>
              <w:t>ونسبة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50٪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تتمكن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من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الإدماج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المباشر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في</w:t>
            </w:r>
            <w:r w:rsidRPr="0062022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20222">
              <w:rPr>
                <w:rFonts w:cs="Arial" w:hint="cs"/>
                <w:sz w:val="32"/>
                <w:szCs w:val="32"/>
                <w:rtl/>
              </w:rPr>
              <w:t>الشغل.</w:t>
            </w:r>
          </w:p>
          <w:p w:rsidR="00B46253" w:rsidRPr="00183197" w:rsidRDefault="00B46253" w:rsidP="00B46253">
            <w:pPr>
              <w:pStyle w:val="Paragraphedeliste"/>
              <w:numPr>
                <w:ilvl w:val="0"/>
                <w:numId w:val="3"/>
              </w:numPr>
              <w:bidi/>
              <w:ind w:left="360" w:right="142"/>
              <w:rPr>
                <w:rFonts w:cs="Arial"/>
                <w:sz w:val="32"/>
                <w:szCs w:val="32"/>
                <w:rtl/>
              </w:rPr>
            </w:pPr>
            <w:r w:rsidRPr="00805906">
              <w:rPr>
                <w:rFonts w:cs="Arial" w:hint="cs"/>
                <w:sz w:val="32"/>
                <w:szCs w:val="32"/>
                <w:rtl/>
              </w:rPr>
              <w:t>و للمزيد من المعلومات حول مكونات المشروع  يتم تق</w:t>
            </w:r>
            <w:r>
              <w:rPr>
                <w:rFonts w:cs="Arial" w:hint="cs"/>
                <w:sz w:val="32"/>
                <w:szCs w:val="32"/>
                <w:rtl/>
              </w:rPr>
              <w:t>د</w:t>
            </w:r>
            <w:r w:rsidRPr="00805906">
              <w:rPr>
                <w:rFonts w:cs="Arial" w:hint="cs"/>
                <w:sz w:val="32"/>
                <w:szCs w:val="32"/>
                <w:rtl/>
              </w:rPr>
              <w:t xml:space="preserve">يم المشروع  ب </w:t>
            </w:r>
            <w:r w:rsidRPr="00805906">
              <w:rPr>
                <w:rFonts w:cs="Arial"/>
                <w:sz w:val="32"/>
                <w:szCs w:val="32"/>
              </w:rPr>
              <w:t xml:space="preserve">PPT </w:t>
            </w:r>
          </w:p>
          <w:p w:rsidR="00B46253" w:rsidRPr="00183197" w:rsidRDefault="00B46253" w:rsidP="00B46253">
            <w:pPr>
              <w:tabs>
                <w:tab w:val="left" w:pos="4502"/>
              </w:tabs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  <w:r>
              <w:tab/>
            </w:r>
            <w:r>
              <w:rPr>
                <w:rFonts w:hint="cs"/>
                <w:rtl/>
              </w:rPr>
              <w:t xml:space="preserve"> </w:t>
            </w:r>
            <w:r w:rsidRPr="00183197">
              <w:rPr>
                <w:rFonts w:hint="cs"/>
                <w:sz w:val="24"/>
                <w:szCs w:val="24"/>
                <w:rtl/>
              </w:rPr>
              <w:t xml:space="preserve">رئيس  الحمعية </w:t>
            </w:r>
            <w:r w:rsidRPr="00183197">
              <w:rPr>
                <w:sz w:val="24"/>
                <w:szCs w:val="24"/>
              </w:rPr>
              <w:t xml:space="preserve">ACODEC </w:t>
            </w:r>
            <w:r w:rsidRPr="00183197">
              <w:rPr>
                <w:rFonts w:hint="cs"/>
                <w:sz w:val="24"/>
                <w:szCs w:val="24"/>
                <w:rtl/>
                <w:lang w:bidi="ar-MA"/>
              </w:rPr>
              <w:t xml:space="preserve">    </w:t>
            </w:r>
          </w:p>
          <w:p w:rsidR="00B46253" w:rsidRPr="00183197" w:rsidRDefault="00B46253" w:rsidP="00B46253">
            <w:pPr>
              <w:tabs>
                <w:tab w:val="left" w:pos="4502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183197">
              <w:rPr>
                <w:rFonts w:hint="cs"/>
                <w:sz w:val="24"/>
                <w:szCs w:val="24"/>
                <w:rtl/>
                <w:lang w:bidi="ar-MA"/>
              </w:rPr>
              <w:t xml:space="preserve">           </w:t>
            </w:r>
            <w:r w:rsidRPr="00183197">
              <w:rPr>
                <w:rFonts w:hint="cs"/>
                <w:sz w:val="24"/>
                <w:szCs w:val="24"/>
                <w:rtl/>
              </w:rPr>
              <w:t>الميلود رزوقي</w:t>
            </w:r>
          </w:p>
          <w:p w:rsidR="00B46253" w:rsidRDefault="00B46253" w:rsidP="00B46253">
            <w:pPr>
              <w:rPr>
                <w:rtl/>
              </w:rPr>
            </w:pPr>
          </w:p>
          <w:p w:rsidR="00B46253" w:rsidRPr="00B46253" w:rsidRDefault="00B46253" w:rsidP="00B46253">
            <w:r w:rsidRPr="00C41B86">
              <w:rPr>
                <w:noProof/>
                <w:lang w:eastAsia="fr-FR"/>
              </w:rPr>
              <w:drawing>
                <wp:inline distT="0" distB="0" distL="0" distR="0">
                  <wp:extent cx="5978096" cy="856735"/>
                  <wp:effectExtent l="19050" t="0" r="3604" b="0"/>
                  <wp:docPr id="1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78" cy="86381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B86" w:rsidRPr="00B46253" w:rsidRDefault="00C41B86" w:rsidP="00B46253">
      <w:pPr>
        <w:tabs>
          <w:tab w:val="left" w:pos="1881"/>
        </w:tabs>
      </w:pPr>
    </w:p>
    <w:sectPr w:rsidR="00C41B86" w:rsidRPr="00B46253" w:rsidSect="00B46253">
      <w:pgSz w:w="11906" w:h="16838"/>
      <w:pgMar w:top="1560" w:right="1800" w:bottom="1843" w:left="993" w:header="42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E0" w:rsidRDefault="00A772E0" w:rsidP="00D839E6">
      <w:pPr>
        <w:spacing w:after="0" w:line="240" w:lineRule="auto"/>
      </w:pPr>
      <w:r>
        <w:separator/>
      </w:r>
    </w:p>
  </w:endnote>
  <w:endnote w:type="continuationSeparator" w:id="1">
    <w:p w:rsidR="00A772E0" w:rsidRDefault="00A772E0" w:rsidP="00D8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E0" w:rsidRDefault="00A772E0" w:rsidP="00D839E6">
      <w:pPr>
        <w:spacing w:after="0" w:line="240" w:lineRule="auto"/>
      </w:pPr>
      <w:r>
        <w:separator/>
      </w:r>
    </w:p>
  </w:footnote>
  <w:footnote w:type="continuationSeparator" w:id="1">
    <w:p w:rsidR="00A772E0" w:rsidRDefault="00A772E0" w:rsidP="00D8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095"/>
    <w:multiLevelType w:val="hybridMultilevel"/>
    <w:tmpl w:val="62B892F6"/>
    <w:lvl w:ilvl="0" w:tplc="040C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3AD23BCB"/>
    <w:multiLevelType w:val="hybridMultilevel"/>
    <w:tmpl w:val="1024914E"/>
    <w:lvl w:ilvl="0" w:tplc="25F24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410A4"/>
    <w:multiLevelType w:val="hybridMultilevel"/>
    <w:tmpl w:val="0A8011F0"/>
    <w:lvl w:ilvl="0" w:tplc="97541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C3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45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A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27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64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2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6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3B62EF"/>
    <w:multiLevelType w:val="hybridMultilevel"/>
    <w:tmpl w:val="F5D46B16"/>
    <w:lvl w:ilvl="0" w:tplc="040C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162A"/>
    <w:rsid w:val="00017C8A"/>
    <w:rsid w:val="000C44EA"/>
    <w:rsid w:val="00183197"/>
    <w:rsid w:val="00191E17"/>
    <w:rsid w:val="001B08E3"/>
    <w:rsid w:val="00221BE9"/>
    <w:rsid w:val="00254047"/>
    <w:rsid w:val="00286B4B"/>
    <w:rsid w:val="0029338B"/>
    <w:rsid w:val="002C5B26"/>
    <w:rsid w:val="00306D63"/>
    <w:rsid w:val="00375D68"/>
    <w:rsid w:val="00397650"/>
    <w:rsid w:val="003C3484"/>
    <w:rsid w:val="003D090B"/>
    <w:rsid w:val="00562852"/>
    <w:rsid w:val="005B3D64"/>
    <w:rsid w:val="0061504A"/>
    <w:rsid w:val="00644AB1"/>
    <w:rsid w:val="00656FE9"/>
    <w:rsid w:val="006803EC"/>
    <w:rsid w:val="006B1298"/>
    <w:rsid w:val="006E173F"/>
    <w:rsid w:val="00772A1D"/>
    <w:rsid w:val="007B73EA"/>
    <w:rsid w:val="007C00CA"/>
    <w:rsid w:val="00805906"/>
    <w:rsid w:val="00893BBC"/>
    <w:rsid w:val="008E2DCA"/>
    <w:rsid w:val="00907D33"/>
    <w:rsid w:val="00913599"/>
    <w:rsid w:val="0092469C"/>
    <w:rsid w:val="009402BE"/>
    <w:rsid w:val="00963041"/>
    <w:rsid w:val="00990D7B"/>
    <w:rsid w:val="009E443C"/>
    <w:rsid w:val="00A70518"/>
    <w:rsid w:val="00A772E0"/>
    <w:rsid w:val="00AC186D"/>
    <w:rsid w:val="00B25757"/>
    <w:rsid w:val="00B46253"/>
    <w:rsid w:val="00B5162A"/>
    <w:rsid w:val="00C41B86"/>
    <w:rsid w:val="00C75748"/>
    <w:rsid w:val="00D747E0"/>
    <w:rsid w:val="00D839E6"/>
    <w:rsid w:val="00DE7157"/>
    <w:rsid w:val="00E22375"/>
    <w:rsid w:val="00E46488"/>
    <w:rsid w:val="00E47C68"/>
    <w:rsid w:val="00E809E8"/>
    <w:rsid w:val="00E97085"/>
    <w:rsid w:val="00EA6A51"/>
    <w:rsid w:val="00F3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6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6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359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359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83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39E6"/>
  </w:style>
  <w:style w:type="paragraph" w:styleId="Pieddepage">
    <w:name w:val="footer"/>
    <w:basedOn w:val="Normal"/>
    <w:link w:val="PieddepageCar"/>
    <w:uiPriority w:val="99"/>
    <w:semiHidden/>
    <w:unhideWhenUsed/>
    <w:rsid w:val="00D83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7882-7CA0-4CED-9250-D7ED23B7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2018-10-10T10:37:00Z</cp:lastPrinted>
  <dcterms:created xsi:type="dcterms:W3CDTF">2018-10-14T20:12:00Z</dcterms:created>
  <dcterms:modified xsi:type="dcterms:W3CDTF">2018-11-12T01:28:00Z</dcterms:modified>
</cp:coreProperties>
</file>